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2BB1" w14:textId="77777777" w:rsidR="00620438" w:rsidRDefault="00000000">
      <w:pPr>
        <w:spacing w:after="140"/>
      </w:pPr>
      <w:r>
        <w:rPr>
          <w:noProof/>
        </w:rPr>
        <w:drawing>
          <wp:inline distT="0" distB="0" distL="0" distR="0" wp14:anchorId="35A7A035" wp14:editId="7AB9D55C">
            <wp:extent cx="1524000" cy="32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7ECEF" w14:textId="77777777" w:rsidR="00620438" w:rsidRDefault="00000000">
      <w:pPr>
        <w:spacing w:after="40"/>
      </w:pPr>
      <w:r>
        <w:rPr>
          <w:b/>
          <w:bCs/>
          <w:color w:val="8C3A1B"/>
          <w:spacing w:val="60"/>
          <w:sz w:val="17"/>
          <w:szCs w:val="17"/>
        </w:rPr>
        <w:t>LIITE 2</w:t>
      </w:r>
    </w:p>
    <w:p w14:paraId="78C9592C" w14:textId="77777777" w:rsidR="00620438" w:rsidRDefault="00000000">
      <w:pPr>
        <w:spacing w:after="50"/>
      </w:pPr>
      <w:r>
        <w:rPr>
          <w:b/>
          <w:bCs/>
          <w:color w:val="1A1A1A"/>
          <w:sz w:val="32"/>
          <w:szCs w:val="32"/>
        </w:rPr>
        <w:t>Sähköpostimalli tavarantoimittajalle</w:t>
      </w:r>
    </w:p>
    <w:p w14:paraId="5F6EF0B5" w14:textId="77777777" w:rsidR="00620438" w:rsidRDefault="00000000">
      <w:pPr>
        <w:spacing w:after="130" w:line="268" w:lineRule="auto"/>
      </w:pPr>
      <w:r>
        <w:rPr>
          <w:color w:val="5A5A5A"/>
        </w:rPr>
        <w:t>Kopioi, täydennä hakasulkeet ja lähetä jokaiselle pakkaustoimittajalle.</w:t>
      </w:r>
    </w:p>
    <w:p w14:paraId="3E15362E" w14:textId="77777777" w:rsidR="00620438" w:rsidRDefault="00620438">
      <w:pPr>
        <w:pBdr>
          <w:bottom w:val="single" w:sz="6" w:space="1" w:color="D5D5D5"/>
        </w:pBdr>
        <w:spacing w:before="40" w:after="170"/>
      </w:pPr>
    </w:p>
    <w:p w14:paraId="4ECC682A" w14:textId="77777777" w:rsidR="00620438" w:rsidRDefault="00000000">
      <w:pPr>
        <w:spacing w:after="180" w:line="268" w:lineRule="auto"/>
      </w:pPr>
      <w:r>
        <w:rPr>
          <w:b/>
          <w:bCs/>
        </w:rPr>
        <w:t>Aihe: PPWR, pyyntö pakkaustiedoista</w:t>
      </w:r>
    </w:p>
    <w:p w14:paraId="12C4EADA" w14:textId="77777777" w:rsidR="00620438" w:rsidRDefault="00000000">
      <w:pPr>
        <w:spacing w:after="130" w:line="268" w:lineRule="auto"/>
      </w:pPr>
      <w:r>
        <w:t>Hei,</w:t>
      </w:r>
    </w:p>
    <w:p w14:paraId="27726DA3" w14:textId="6DE03045" w:rsidR="00620438" w:rsidRDefault="00000000">
      <w:pPr>
        <w:spacing w:after="130" w:line="268" w:lineRule="auto"/>
      </w:pPr>
      <w:r>
        <w:t xml:space="preserve">EU:n pakkausasetusta (EU) 2025/40 sovelletaan 12.8.2026 alkaen, ja tarvitsemme sitä varten tiedot meille toimittamistanne pakkauksista. </w:t>
      </w:r>
    </w:p>
    <w:p w14:paraId="6BE4C1C8" w14:textId="77777777" w:rsidR="00620438" w:rsidRDefault="00000000">
      <w:pPr>
        <w:spacing w:after="130" w:line="268" w:lineRule="auto"/>
      </w:pPr>
      <w:r>
        <w:t xml:space="preserve">Pyydämme seuraavat tiedot tuotteista </w:t>
      </w:r>
      <w:r>
        <w:rPr>
          <w:b/>
          <w:bCs/>
          <w:color w:val="1F4E79"/>
        </w:rPr>
        <w:t>[tuotteet ja tuotekoodit]</w:t>
      </w:r>
      <w:r>
        <w:t>:</w:t>
      </w:r>
    </w:p>
    <w:p w14:paraId="41EAFF01" w14:textId="77777777" w:rsidR="00620438" w:rsidRDefault="00000000">
      <w:pPr>
        <w:pStyle w:val="ListParagraph"/>
        <w:numPr>
          <w:ilvl w:val="0"/>
          <w:numId w:val="2"/>
        </w:numPr>
        <w:spacing w:after="90" w:line="268" w:lineRule="auto"/>
      </w:pPr>
      <w:r>
        <w:t>EU-vaatimustenmukaisuusvakuutus, jos te olette asetuksen tarkoittama valmistaja.</w:t>
      </w:r>
    </w:p>
    <w:p w14:paraId="6F45B22F" w14:textId="77777777" w:rsidR="00620438" w:rsidRDefault="00000000">
      <w:pPr>
        <w:pStyle w:val="ListParagraph"/>
        <w:numPr>
          <w:ilvl w:val="0"/>
          <w:numId w:val="2"/>
        </w:numPr>
        <w:spacing w:after="90" w:line="268" w:lineRule="auto"/>
      </w:pPr>
      <w:r>
        <w:t>Materiaalit ja niiden painot komponenteittain.</w:t>
      </w:r>
    </w:p>
    <w:p w14:paraId="5FD1B9B2" w14:textId="77777777" w:rsidR="00620438" w:rsidRDefault="00000000">
      <w:pPr>
        <w:pStyle w:val="ListParagraph"/>
        <w:numPr>
          <w:ilvl w:val="0"/>
          <w:numId w:val="2"/>
        </w:numPr>
        <w:spacing w:after="90" w:line="268" w:lineRule="auto"/>
      </w:pPr>
      <w:r>
        <w:t>Vahvistus, että lyijyn, kadmiumin, elohopean ja kuusiarvoisen kromin yhteispitoisuus on enintään 100 mg/kg. Elintarvikkeen kanssa kosketuksiin tulevista pakkauksista lisäksi vahvistus PFAS-rajoista, jotka ovat 25 ppb yksittäiselle aineelle, 250 ppb summalle ja 50 ppm kaikille PFAS-aineille. Testausraportit, jos niitä on.</w:t>
      </w:r>
    </w:p>
    <w:p w14:paraId="0BCDCEFD" w14:textId="77777777" w:rsidR="00620438" w:rsidRDefault="00000000">
      <w:pPr>
        <w:pStyle w:val="ListParagraph"/>
        <w:numPr>
          <w:ilvl w:val="0"/>
          <w:numId w:val="2"/>
        </w:numPr>
        <w:spacing w:after="90" w:line="268" w:lineRule="auto"/>
      </w:pPr>
      <w:r>
        <w:t>Missä maassa yrityksenne on. Tämä vaikuttaa siihen, kumpi meistä laatii vakuutuksen.</w:t>
      </w:r>
    </w:p>
    <w:p w14:paraId="718A73E8" w14:textId="77777777" w:rsidR="00620438" w:rsidRDefault="00000000">
      <w:pPr>
        <w:pStyle w:val="ListParagraph"/>
        <w:numPr>
          <w:ilvl w:val="0"/>
          <w:numId w:val="2"/>
        </w:numPr>
        <w:spacing w:after="90" w:line="268" w:lineRule="auto"/>
      </w:pPr>
      <w:r>
        <w:t>Kierrätettävyystiedot ja kierrätysmateriaalin osuus, jos ne ovat tiedossa.</w:t>
      </w:r>
    </w:p>
    <w:p w14:paraId="678D8DBB" w14:textId="77777777" w:rsidR="00620438" w:rsidRDefault="00000000">
      <w:pPr>
        <w:spacing w:after="130" w:line="268" w:lineRule="auto"/>
      </w:pPr>
      <w:r>
        <w:t xml:space="preserve">Vastaus mielellään </w:t>
      </w:r>
      <w:r>
        <w:rPr>
          <w:b/>
          <w:bCs/>
          <w:color w:val="1F4E79"/>
        </w:rPr>
        <w:t>[pvm]</w:t>
      </w:r>
      <w:r>
        <w:t xml:space="preserve"> mennessä. Kertokaa myös, jos jokin tieto ei ole vielä saatavilla.</w:t>
      </w:r>
    </w:p>
    <w:p w14:paraId="3C8321EA" w14:textId="77777777" w:rsidR="00620438" w:rsidRDefault="00000000">
      <w:pPr>
        <w:spacing w:after="130" w:line="268" w:lineRule="auto"/>
      </w:pPr>
      <w:r>
        <w:t>Ilmoittaisitteko jatkossa, kun pakkauksen materiaali tai rakenne muuttuu.</w:t>
      </w:r>
    </w:p>
    <w:p w14:paraId="0DB8E5D4" w14:textId="77777777" w:rsidR="00620438" w:rsidRDefault="00000000">
      <w:pPr>
        <w:spacing w:after="60" w:line="268" w:lineRule="auto"/>
      </w:pPr>
      <w:r>
        <w:t>Kiitos,</w:t>
      </w:r>
    </w:p>
    <w:p w14:paraId="0955A500" w14:textId="77777777" w:rsidR="00620438" w:rsidRDefault="00000000">
      <w:pPr>
        <w:spacing w:after="40"/>
      </w:pPr>
      <w:r>
        <w:rPr>
          <w:b/>
          <w:bCs/>
          <w:color w:val="1F4E79"/>
        </w:rPr>
        <w:t>[Nimi, panimo, puhelin]</w:t>
      </w:r>
    </w:p>
    <w:sectPr w:rsidR="00620438">
      <w:pgSz w:w="11906" w:h="16838"/>
      <w:pgMar w:top="1150" w:right="1080" w:bottom="115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84880"/>
    <w:multiLevelType w:val="hybridMultilevel"/>
    <w:tmpl w:val="34168E34"/>
    <w:lvl w:ilvl="0" w:tplc="F098A714">
      <w:start w:val="1"/>
      <w:numFmt w:val="decimal"/>
      <w:lvlText w:val="%1."/>
      <w:lvlJc w:val="left"/>
      <w:pPr>
        <w:ind w:left="340" w:hanging="250"/>
      </w:pPr>
    </w:lvl>
    <w:lvl w:ilvl="1" w:tplc="44C0E6EC">
      <w:numFmt w:val="decimal"/>
      <w:lvlText w:val=""/>
      <w:lvlJc w:val="left"/>
    </w:lvl>
    <w:lvl w:ilvl="2" w:tplc="9984067A">
      <w:numFmt w:val="decimal"/>
      <w:lvlText w:val=""/>
      <w:lvlJc w:val="left"/>
    </w:lvl>
    <w:lvl w:ilvl="3" w:tplc="E586D9A2">
      <w:numFmt w:val="decimal"/>
      <w:lvlText w:val=""/>
      <w:lvlJc w:val="left"/>
    </w:lvl>
    <w:lvl w:ilvl="4" w:tplc="CAEAFD7A">
      <w:numFmt w:val="decimal"/>
      <w:lvlText w:val=""/>
      <w:lvlJc w:val="left"/>
    </w:lvl>
    <w:lvl w:ilvl="5" w:tplc="F79E18E8">
      <w:numFmt w:val="decimal"/>
      <w:lvlText w:val=""/>
      <w:lvlJc w:val="left"/>
    </w:lvl>
    <w:lvl w:ilvl="6" w:tplc="02109CF4">
      <w:numFmt w:val="decimal"/>
      <w:lvlText w:val=""/>
      <w:lvlJc w:val="left"/>
    </w:lvl>
    <w:lvl w:ilvl="7" w:tplc="C63ED8CC">
      <w:numFmt w:val="decimal"/>
      <w:lvlText w:val=""/>
      <w:lvlJc w:val="left"/>
    </w:lvl>
    <w:lvl w:ilvl="8" w:tplc="9328F944">
      <w:numFmt w:val="decimal"/>
      <w:lvlText w:val=""/>
      <w:lvlJc w:val="left"/>
    </w:lvl>
  </w:abstractNum>
  <w:abstractNum w:abstractNumId="1" w15:restartNumberingAfterBreak="0">
    <w:nsid w:val="68595F95"/>
    <w:multiLevelType w:val="hybridMultilevel"/>
    <w:tmpl w:val="55A6187C"/>
    <w:lvl w:ilvl="0" w:tplc="934E9AEE">
      <w:start w:val="1"/>
      <w:numFmt w:val="bullet"/>
      <w:lvlText w:val="●"/>
      <w:lvlJc w:val="left"/>
      <w:pPr>
        <w:ind w:left="720" w:hanging="360"/>
      </w:pPr>
    </w:lvl>
    <w:lvl w:ilvl="1" w:tplc="335239CE">
      <w:start w:val="1"/>
      <w:numFmt w:val="bullet"/>
      <w:lvlText w:val="○"/>
      <w:lvlJc w:val="left"/>
      <w:pPr>
        <w:ind w:left="1440" w:hanging="360"/>
      </w:pPr>
    </w:lvl>
    <w:lvl w:ilvl="2" w:tplc="F17A8152">
      <w:start w:val="1"/>
      <w:numFmt w:val="bullet"/>
      <w:lvlText w:val="■"/>
      <w:lvlJc w:val="left"/>
      <w:pPr>
        <w:ind w:left="2160" w:hanging="360"/>
      </w:pPr>
    </w:lvl>
    <w:lvl w:ilvl="3" w:tplc="A5A4FC56">
      <w:start w:val="1"/>
      <w:numFmt w:val="bullet"/>
      <w:lvlText w:val="●"/>
      <w:lvlJc w:val="left"/>
      <w:pPr>
        <w:ind w:left="2880" w:hanging="360"/>
      </w:pPr>
    </w:lvl>
    <w:lvl w:ilvl="4" w:tplc="2542DF20">
      <w:start w:val="1"/>
      <w:numFmt w:val="bullet"/>
      <w:lvlText w:val="○"/>
      <w:lvlJc w:val="left"/>
      <w:pPr>
        <w:ind w:left="3600" w:hanging="360"/>
      </w:pPr>
    </w:lvl>
    <w:lvl w:ilvl="5" w:tplc="8B1047A8">
      <w:start w:val="1"/>
      <w:numFmt w:val="bullet"/>
      <w:lvlText w:val="■"/>
      <w:lvlJc w:val="left"/>
      <w:pPr>
        <w:ind w:left="4320" w:hanging="360"/>
      </w:pPr>
    </w:lvl>
    <w:lvl w:ilvl="6" w:tplc="7A3842D4">
      <w:start w:val="1"/>
      <w:numFmt w:val="bullet"/>
      <w:lvlText w:val="●"/>
      <w:lvlJc w:val="left"/>
      <w:pPr>
        <w:ind w:left="5040" w:hanging="360"/>
      </w:pPr>
    </w:lvl>
    <w:lvl w:ilvl="7" w:tplc="34807726">
      <w:start w:val="1"/>
      <w:numFmt w:val="bullet"/>
      <w:lvlText w:val="●"/>
      <w:lvlJc w:val="left"/>
      <w:pPr>
        <w:ind w:left="5760" w:hanging="360"/>
      </w:pPr>
    </w:lvl>
    <w:lvl w:ilvl="8" w:tplc="6B121512">
      <w:start w:val="1"/>
      <w:numFmt w:val="bullet"/>
      <w:lvlText w:val="●"/>
      <w:lvlJc w:val="left"/>
      <w:pPr>
        <w:ind w:left="6480" w:hanging="360"/>
      </w:pPr>
    </w:lvl>
  </w:abstractNum>
  <w:num w:numId="1" w16cid:durableId="1629125561">
    <w:abstractNumId w:val="1"/>
    <w:lvlOverride w:ilvl="0">
      <w:startOverride w:val="1"/>
    </w:lvlOverride>
  </w:num>
  <w:num w:numId="2" w16cid:durableId="1612589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38"/>
    <w:rsid w:val="00127131"/>
    <w:rsid w:val="00620438"/>
    <w:rsid w:val="00E25895"/>
    <w:rsid w:val="00FB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7FEC48"/>
  <w15:docId w15:val="{1D61ECAC-5F92-1946-871C-9D01C94F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F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Esa Salminen</cp:lastModifiedBy>
  <cp:revision>3</cp:revision>
  <dcterms:created xsi:type="dcterms:W3CDTF">2026-09-08T11:06:00Z</dcterms:created>
  <dcterms:modified xsi:type="dcterms:W3CDTF">2026-09-09T01:18:00Z</dcterms:modified>
</cp:coreProperties>
</file>